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  <w:t>Contrat de Recherche relatif à la propagation de la marée en estuaire</w:t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Contrat de recherche n° 16CP09</w:t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</w:r>
    </w:p>
    <w:p>
      <w:pPr>
        <w:pStyle w:val="Normal"/>
        <w:jc w:val="center"/>
        <w:rPr>
          <w:rFonts w:ascii="OpenSans,Bold" w:hAnsi="OpenSans,Bold" w:cs="OpenSans,Bold"/>
          <w:b/>
          <w:b/>
          <w:bCs/>
          <w:sz w:val="24"/>
          <w:szCs w:val="24"/>
        </w:rPr>
      </w:pPr>
      <w:r>
        <w:rPr>
          <w:rFonts w:cs="OpenSans,Bold" w:ascii="OpenSans,Bold" w:hAnsi="OpenSans,Bold"/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  <w:t>Rapport de livraison n°2</w:t>
      </w:r>
      <w:bookmarkStart w:id="0" w:name="_GoBack"/>
      <w:bookmarkEnd w:id="0"/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10/06/2019</w:t>
      </w:r>
    </w:p>
    <w:p>
      <w:pPr>
        <w:pStyle w:val="Normal"/>
        <w:jc w:val="center"/>
        <w:rPr>
          <w:rFonts w:ascii="OpenSans,Bold" w:hAnsi="OpenSans,Bold" w:cs="OpenSans,Bold"/>
          <w:b/>
          <w:b/>
          <w:bCs/>
          <w:sz w:val="24"/>
          <w:szCs w:val="24"/>
        </w:rPr>
      </w:pPr>
      <w:r>
        <w:rPr>
          <w:rFonts w:cs="OpenSans,Bold" w:ascii="OpenSans,Bold" w:hAnsi="OpenSans,Bold"/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Laboratoire LEGOS, Toulouse,</w:t>
        <w:tab/>
      </w:r>
      <w:hyperlink r:id="rId2">
        <w:r>
          <w:rPr>
            <w:rStyle w:val="InternetLink"/>
          </w:rPr>
          <w:t>florent.lyard@legos.obs-mip.fr</w:t>
        </w:r>
      </w:hyperlink>
      <w:r>
        <w:rPr/>
        <w:t xml:space="preserve"> </w:t>
        <w:tab/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Unstructured and curvilinear model configurations:</w:t>
      </w:r>
    </w:p>
    <w:p>
      <w:pPr>
        <w:pStyle w:val="Normal"/>
        <w:rPr>
          <w:b/>
          <w:b/>
          <w:lang w:val="en-US"/>
        </w:rPr>
      </w:pPr>
      <w:r>
        <w:rPr>
          <w:sz w:val="18"/>
          <w:szCs w:val="18"/>
          <w:lang w:val="en-US"/>
        </w:rPr>
        <w:br/>
      </w:r>
      <w:r>
        <w:rPr>
          <w:b/>
          <w:lang w:val="en-US"/>
        </w:rPr>
        <w:t>Gironde configuration (triangle mesh)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3">
        <w:r>
          <w:rPr>
            <w:rStyle w:val="InternetLink"/>
            <w:sz w:val="18"/>
            <w:szCs w:val="18"/>
            <w:lang w:val="en-US"/>
          </w:rPr>
          <w:t>ftp.legos.obs-mip.fr:pub/ecola/SHOM/MAREST-2018/unstructured/gironde/delivery-2019-01-30</w:t>
        </w:r>
      </w:hyperlink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gironde.nei</w:t>
        <w:tab/>
        <w:t>: unstructured mesh (neighbours format)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gironde.msh_ww </w:t>
        <w:tab/>
        <w:t>: unstructured mesh (GMSH format with boundary codes)</w:t>
        <w:br/>
        <w:t xml:space="preserve">gironde.msh </w:t>
        <w:tab/>
        <w:t>: unstructured mesh (GMSH format without boundary codes)</w:t>
        <w:br/>
        <w:t xml:space="preserve">topo-LGP1-1.s2r </w:t>
        <w:tab/>
        <w:t>: bathymetry</w:t>
        <w:br/>
        <w:t xml:space="preserve">slope-LGP1-1.v2r </w:t>
        <w:tab/>
        <w:t>: bathymetry slopes</w:t>
        <w:br/>
        <w:t xml:space="preserve">gironde+rivers.bel </w:t>
        <w:tab/>
        <w:t>: open boundaries specification (with rivers opened)</w:t>
        <w:br/>
        <w:t xml:space="preserve">gironde.bel bel </w:t>
        <w:tab/>
        <w:t>: open boundaries specification (with rivers closed)</w:t>
        <w:br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Gironde configuration (curvilinear mesh)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r>
        <w:rPr>
          <w:rStyle w:val="InternetLink"/>
          <w:sz w:val="18"/>
          <w:szCs w:val="18"/>
          <w:lang w:val="en-US"/>
        </w:rPr>
        <w:t>ftp.legos.obs-mip.fr/pub/ecola/SHOM/MAREST-2018/curvilinear/gironde-2019-10-15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girondeBathy-symtools-comodo.nc</w:t>
        <w:tab/>
        <w:t>: curvilinear mesh, NetCDF format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girondeBathy-symtools-comodo.b</w:t>
        <w:tab/>
        <w:t>: curvilinear mesh, HYCOM ascii header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>girondeBathy-symtools-comodo.a</w:t>
        <w:tab/>
        <w:t>: curvilinear mesh, HYCOM binary data</w:t>
      </w:r>
      <w:bookmarkStart w:id="1" w:name="__DdeLink__1102_626759603"/>
    </w:p>
    <w:p>
      <w:pPr>
        <w:pStyle w:val="Normal"/>
        <w:spacing w:before="0" w:after="200"/>
        <w:contextualSpacing/>
        <w:rPr>
          <w:b/>
          <w:b/>
          <w:lang w:val="en-US"/>
        </w:rPr>
      </w:pPr>
      <w:r>
        <w:rPr>
          <w:b/>
          <w:lang w:val="en-US"/>
        </w:rPr>
      </w:r>
      <w:bookmarkEnd w:id="1"/>
    </w:p>
    <w:p>
      <w:pPr>
        <w:pStyle w:val="Normal"/>
        <w:rPr/>
      </w:pPr>
      <w:r>
        <w:rPr>
          <w:b/>
          <w:lang w:val="en-US"/>
        </w:rPr>
        <w:t>Academic configuration (triangle mesh)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4">
        <w:r>
          <w:rPr>
            <w:rStyle w:val="InternetLink"/>
            <w:sz w:val="18"/>
            <w:szCs w:val="18"/>
            <w:lang w:val="en-US"/>
          </w:rPr>
          <w:t>ftp.legos.obs-mip.fr:pub/ecola/SHOM/MAREST-2018/unstructured/academic/delivery-2019-01-30</w:t>
        </w:r>
      </w:hyperlink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academic-estuary.nei </w:t>
        <w:tab/>
        <w:t>: unstructured mesh (neighbours format)</w:t>
        <w:br/>
        <w:t xml:space="preserve">academic-estuary.bel </w:t>
        <w:tab/>
        <w:t>: open boundaries specification (with rivers opened)</w:t>
        <w:br/>
        <w:t>topo-LGP1-1.s2r</w:t>
        <w:tab/>
        <w:tab/>
        <w:t>: bathymetry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slope-LGP1-1.v2r </w:t>
        <w:tab/>
        <w:tab/>
        <w:t>: bathymetry slopes</w:t>
        <w:br/>
        <w:t xml:space="preserve">academic-estuary.bel </w:t>
        <w:tab/>
        <w:t>: open boundaries specification (with rivers opened)</w:t>
        <w:br/>
      </w:r>
    </w:p>
    <w:p>
      <w:pPr>
        <w:pStyle w:val="Normal"/>
        <w:rPr/>
      </w:pPr>
      <w:r>
        <w:rPr>
          <w:b/>
          <w:lang w:val="en-US"/>
        </w:rPr>
        <w:t>Academic configuration (curvilinear mesh)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r>
        <w:rPr>
          <w:rStyle w:val="InternetLink"/>
          <w:sz w:val="18"/>
          <w:szCs w:val="18"/>
          <w:lang w:val="en-US"/>
        </w:rPr>
        <w:t>ftp.legos.obs-mip.fr/pub/ecola/SHOM/MAREST-2018/curvilinear/delivery-2019-09-27/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>shorelines.plg :</w:t>
        <w:tab/>
        <w:tab/>
        <w:tab/>
        <w:t xml:space="preserve">:  shorelines 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academicBathy-symtools-comodo.nc</w:t>
        <w:tab/>
        <w:t>: curvilinear mesh, NetCDF format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academicBathy-symtools-comodo.b</w:t>
        <w:tab/>
        <w:t>: curvilinear mesh, HYCOM ascii header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academicBathy-symtools-comodo.a</w:t>
        <w:tab/>
        <w:t>: curvilinear mesh, HYCOM binary data</w:t>
      </w:r>
    </w:p>
    <w:p>
      <w:pPr>
        <w:pStyle w:val="Normal"/>
        <w:spacing w:before="0" w:after="200"/>
        <w:contextualSpacing/>
        <w:rPr>
          <w:b/>
          <w:b/>
          <w:bCs/>
          <w:color w:val="C9211E"/>
          <w:sz w:val="18"/>
          <w:szCs w:val="18"/>
          <w:lang w:val="en-US"/>
        </w:rPr>
      </w:pPr>
      <w:r>
        <w:rPr/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Additional information :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academic-v1.ppt on: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/>
      </w:pPr>
      <w:hyperlink r:id="rId5">
        <w:r>
          <w:rPr>
            <w:rStyle w:val="InternetLink"/>
            <w:lang w:val="en-US"/>
          </w:rPr>
          <w:t>https://mycore.core-cloud.net/index.php/s/vdmLAokimvZdV71</w:t>
        </w:r>
      </w:hyperlink>
      <w:r>
        <w:rPr>
          <w:lang w:val="en-US"/>
        </w:rPr>
        <w:t xml:space="preserve"> </w:t>
      </w:r>
    </w:p>
    <w:p>
      <w:pPr>
        <w:pStyle w:val="Normal"/>
        <w:rPr>
          <w:sz w:val="18"/>
          <w:szCs w:val="18"/>
          <w:lang w:val="en-US"/>
        </w:rPr>
      </w:pPr>
      <w:r>
        <w:rPr>
          <w:lang w:val="en-US"/>
        </w:rPr>
        <w:t xml:space="preserve">password: SHOM-2018 </w:t>
      </w:r>
      <w:r>
        <w:br w:type="page"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MNT, geoids  and shorelines: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Gironde shorelines 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6">
        <w:r>
          <w:rPr>
            <w:rStyle w:val="InternetLink"/>
            <w:sz w:val="18"/>
            <w:szCs w:val="18"/>
            <w:lang w:val="en-US"/>
          </w:rPr>
          <w:t>ftp.legos.obs-mip.fr:pub/ecola/SHOM/MAREST-2018/ shorelines/delivery-2019-01-30</w:t>
        </w:r>
      </w:hyperlink>
    </w:p>
    <w:p>
      <w:pPr>
        <w:pStyle w:val="Normal"/>
        <w:spacing w:before="0" w:after="200"/>
        <w:contextualSpacing/>
        <w:rPr>
          <w:rStyle w:val="InternetLink"/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Description: assembly of histolitt (SHOM) and BDTOP (IGN)</w:t>
      </w:r>
    </w:p>
    <w:p>
      <w:pPr>
        <w:pStyle w:val="Normal"/>
        <w:rPr>
          <w:b/>
          <w:b/>
          <w:lang w:val="en-US"/>
        </w:rPr>
      </w:pPr>
      <w:r>
        <w:rPr>
          <w:sz w:val="18"/>
          <w:szCs w:val="18"/>
          <w:lang w:val="en-US"/>
        </w:rPr>
        <w:br/>
        <w:t>tc_france_prevag+BDTopo.shp</w:t>
        <w:tab/>
        <w:t>: format shapefile (1/2)</w:t>
        <w:br/>
        <w:t>tc_france_prevag+BDTopo.shx</w:t>
        <w:tab/>
        <w:t>: format shapefile (2/2)</w:t>
        <w:br/>
        <w:t>tc_france_prevag+BDTopo.cst</w:t>
        <w:tab/>
        <w:t>: format LEGOS (binary)</w:t>
        <w:br/>
        <w:t xml:space="preserve">tc_france_prevag+BDTopo.plg.gz </w:t>
        <w:tab/>
        <w:t>: format LEGOS (ASCII), compressed</w:t>
        <w:br/>
        <w:br/>
      </w:r>
      <w:r>
        <w:rPr>
          <w:b/>
          <w:lang w:val="en-US"/>
        </w:rPr>
        <w:t>Gironde MNT 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7">
        <w:r>
          <w:rPr>
            <w:rStyle w:val="InternetLink"/>
            <w:sz w:val="18"/>
            <w:szCs w:val="18"/>
            <w:lang w:val="en-US"/>
          </w:rPr>
          <w:t>ftp.legos.obs-mip.fr:pub/ecola/SHOM/MAREST-2018 /bathymetry/gironde/delivery-2019-01-30</w:t>
        </w:r>
      </w:hyperlink>
    </w:p>
    <w:p>
      <w:pPr>
        <w:pStyle w:val="Normal"/>
        <w:spacing w:before="0" w:after="200"/>
        <w:contextualSpacing/>
        <w:rPr>
          <w:rStyle w:val="InternetLink"/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Description: assembly of histolitt (SHOM) and BDTOP (IGN)</w:t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>assembly-RGE-filled-masked+SRTM+MNT_Gironde-IGN69.nc</w:t>
        <w:tab/>
        <w:t>: MNT on IGN69/RGF93 geoid reference</w:t>
        <w:br/>
        <w:t>assembly-RGE-filled-masked+SRTM+MNT_Gironde-MSL.nc</w:t>
        <w:tab/>
        <w:t>: MNT on MSL geoid (Ile d’Aix) reference</w:t>
        <w:br/>
      </w:r>
    </w:p>
    <w:p>
      <w:pPr>
        <w:pStyle w:val="Normal"/>
        <w:spacing w:before="0" w:after="200"/>
        <w:contextualSpacing/>
        <w:rPr>
          <w:b/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Additional information :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gironde-MNT-Flyard-v1.ppt on: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/>
      </w:pPr>
      <w:hyperlink r:id="rId8">
        <w:r>
          <w:rPr>
            <w:rStyle w:val="InternetLink"/>
            <w:lang w:val="en-US"/>
          </w:rPr>
          <w:t>https://mycore.core-cloud.net/index.php/s/vdmLAokimvZdV71</w:t>
        </w:r>
      </w:hyperlink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  <w:t>password: SHOM-2018</w:t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Academic MNT 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9">
        <w:r>
          <w:rPr>
            <w:rStyle w:val="InternetLink"/>
            <w:sz w:val="18"/>
            <w:szCs w:val="18"/>
            <w:lang w:val="en-US"/>
          </w:rPr>
          <w:t>ftp.legos.obs-mip.fr:pub/ecola/SHOM/MAREST-2018 /bathymetry/academic/delivery-2019-02-20</w:t>
        </w:r>
      </w:hyperlink>
    </w:p>
    <w:p>
      <w:pPr>
        <w:pStyle w:val="Normal"/>
        <w:spacing w:before="0" w:after="200"/>
        <w:contextualSpacing/>
        <w:rPr>
          <w:rStyle w:val="InternetLink"/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Description: synthetic MNT</w:t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>academic-smoothed.nc</w:t>
        <w:tab/>
        <w:t>: MNT on MSL geoid reference</w:t>
        <w:br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GEOIDS 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10">
        <w:r>
          <w:rPr>
            <w:rStyle w:val="InternetLink"/>
            <w:sz w:val="18"/>
            <w:szCs w:val="18"/>
            <w:lang w:val="en-US"/>
          </w:rPr>
          <w:t>ftp.legos.obs-mip.fr:pub/ecola/SHOM/MAREST-2018/ geoids/delivery-2019-03-23/IGN69</w:t>
        </w:r>
      </w:hyperlink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Description: netcdf gridded geoids from IGN over WGS84 ellipsoid</w:t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2012 IGN source: 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Extraction from Circée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2019 IGN source: </w:t>
      </w:r>
    </w:p>
    <w:p>
      <w:pPr>
        <w:pStyle w:val="Normal"/>
        <w:spacing w:before="0" w:after="0"/>
        <w:rPr/>
      </w:pPr>
      <w:r>
        <w:rPr>
          <w:sz w:val="18"/>
          <w:szCs w:val="18"/>
          <w:lang w:val="en-US"/>
        </w:rPr>
        <w:t xml:space="preserve">XYZ ASCII file RAF18.txt from </w:t>
      </w:r>
      <w:hyperlink r:id="rId11">
        <w:r>
          <w:rPr>
            <w:rStyle w:val="InternetLink"/>
            <w:sz w:val="18"/>
            <w:szCs w:val="18"/>
            <w:lang w:val="en-US"/>
          </w:rPr>
          <w:t>https://geodesie.ign.fr/index.php?page=grilles</w:t>
        </w:r>
      </w:hyperlink>
      <w:r>
        <w:rPr>
          <w:sz w:val="18"/>
          <w:szCs w:val="18"/>
          <w:lang w:val="en-US"/>
        </w:rPr>
        <w:t xml:space="preserve"> , renamed v0 ign69_wgs84.xyz</w:t>
        <w:br/>
        <w:br/>
        <w:t xml:space="preserve">2012 processing : 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2019 processing : mapxyz-v0 ign69_wgs84.xyz –v ign69 -v accuracy -o ign69_wgs84</w:t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ign69_wgs84-v2019.nc </w:t>
        <w:tab/>
        <w:t>: IGN on WGS84 ellipsoid reference, updated 2019 (geoid and accuracy)</w:t>
        <w:br/>
        <w:t xml:space="preserve">ign69_wgs84-v2012.nc </w:t>
        <w:tab/>
        <w:t>: IGN on WGS84 ellipsoid reference, updated 2012 (geoid)</w:t>
        <w:br/>
      </w:r>
      <w:r>
        <w:rPr>
          <w:color w:val="C00000"/>
          <w:sz w:val="18"/>
          <w:szCs w:val="18"/>
          <w:lang w:val="en-US"/>
        </w:rPr>
        <w:t>do add original files 2012 and 2019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  <w:r>
        <w:br w:type="page"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DREAL tide gauges (intermediate delivery)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12">
        <w:r>
          <w:rPr>
            <w:rStyle w:val="InternetLink"/>
            <w:sz w:val="18"/>
            <w:szCs w:val="18"/>
            <w:lang w:val="en-US"/>
          </w:rPr>
          <w:t>ftp.legos.obs-mip.fr:pub/ecola/SHOM/MAREST-2018 /gauges/gironde/delivery-2019-02-20</w:t>
        </w:r>
      </w:hyperlink>
    </w:p>
    <w:p>
      <w:pPr>
        <w:pStyle w:val="Normal"/>
        <w:spacing w:before="0" w:after="200"/>
        <w:contextualSpacing/>
        <w:rPr>
          <w:rStyle w:val="InternetLink"/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Description: DREAL gauges time series </w:t>
      </w:r>
    </w:p>
    <w:p>
      <w:pPr>
        <w:pStyle w:val="Normal"/>
        <w:rPr>
          <w:b/>
          <w:b/>
          <w:lang w:val="en-US"/>
        </w:rPr>
      </w:pPr>
      <w:r>
        <w:rPr>
          <w:sz w:val="18"/>
          <w:szCs w:val="18"/>
          <w:lang w:val="en-US"/>
        </w:rPr>
        <w:br/>
        <w:t xml:space="preserve">cadillac-limni-DREAL-DATUM.gnu </w:t>
        <w:tab/>
        <w:t>: time series, DREAL (local) datum, ASCII format</w:t>
        <w:br/>
        <w:t xml:space="preserve">langon-limni-DREAL-DATUM.gnu </w:t>
        <w:tab/>
        <w:t>: time series, DREAL (local) datum, ASCII format</w:t>
        <w:br/>
        <w:t xml:space="preserve">langon-airbus-DREAL-DATUM.gnu </w:t>
        <w:tab/>
        <w:t>: time series, DREAL (local) datum, ASCII format</w:t>
        <w:br/>
        <w:t xml:space="preserve">la-reole-limni-DREAL-DATUM.gnu </w:t>
        <w:tab/>
        <w:t>: time series, DREAL (local) datum, ASCII format</w:t>
        <w:br/>
        <w:t xml:space="preserve">pessac-limni1-DREAL-DATUM.gnu </w:t>
        <w:tab/>
        <w:t>: time series, DREAL (local) datum, ASCII format</w:t>
        <w:br/>
        <w:t xml:space="preserve">pessac-limni2-DREAL-DATUM.gnu </w:t>
        <w:tab/>
        <w:t>: time series, DREAL (local) datum, ASCII format</w:t>
        <w:br/>
        <w:br/>
      </w:r>
      <w:r>
        <w:rPr>
          <w:b/>
          <w:lang w:val="en-US"/>
        </w:rPr>
        <w:t>PMABDX and SHOM tide gauges (intermediate delivery)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13">
        <w:r>
          <w:rPr>
            <w:rStyle w:val="InternetLink"/>
            <w:sz w:val="18"/>
            <w:szCs w:val="18"/>
            <w:lang w:val="en-US"/>
          </w:rPr>
          <w:t>ftp.legos.obs-mip.fr:pub/ecola/SHOM/MAREST-2018 /gauges/gironde/delivery-2019-03-20</w:t>
        </w:r>
      </w:hyperlink>
    </w:p>
    <w:p>
      <w:pPr>
        <w:pStyle w:val="Normal"/>
        <w:spacing w:before="0" w:after="200"/>
        <w:contextualSpacing/>
        <w:rPr>
          <w:rStyle w:val="InternetLink"/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Description: CalNaGironde data, GPMBDX and SHOM original and reformatted gauges time series</w:t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Gironde_Maree_GPMBDX.txt</w:t>
        <w:tab/>
        <w:tab/>
        <w:t>: time series, GPMBDX original data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Ambes_20181013_20181026.gnu </w:t>
        <w:tab/>
        <w:tab/>
        <w:t>: time series, GPMBDX (local) datum, ASCII format</w:t>
        <w:br/>
        <w:t xml:space="preserve">Bassens_20181013_20181026.gnu </w:t>
        <w:tab/>
        <w:tab/>
        <w:t>: time series, GPMBDX (local) datum, ASCII format</w:t>
        <w:br/>
        <w:t>Bordeaux_20181013_20181026.gnu</w:t>
        <w:tab/>
        <w:t xml:space="preserve"> </w:t>
        <w:tab/>
        <w:t>: time series, GPMBDX (local) datum, ASCII format</w:t>
        <w:br/>
        <w:t xml:space="preserve">Fort_Medoc_20181013_20181026.gnu </w:t>
        <w:tab/>
        <w:t>: time series, GPMBDX (local) datum, ASCII format</w:t>
        <w:br/>
        <w:t xml:space="preserve">Lamena_20181013_20181026.gnu </w:t>
        <w:tab/>
        <w:tab/>
        <w:t>: time series, GPMBDX (local) datum, ASCII format</w:t>
        <w:br/>
        <w:t xml:space="preserve">Le_Marquis_20181013_20181026.gnu </w:t>
        <w:tab/>
        <w:t>: time series, GPMBDX (local) datum, ASCII format</w:t>
        <w:br/>
        <w:t>Le_Verdon_20181013_20181026.gnu</w:t>
        <w:tab/>
        <w:t xml:space="preserve"> </w:t>
        <w:tab/>
        <w:t>: time series, GPMBDX (local) datum, ASCII format</w:t>
        <w:br/>
        <w:t xml:space="preserve">Pauillac_20181013_20181026.gnu </w:t>
        <w:tab/>
        <w:tab/>
        <w:t>: time series, GPMBDX (local) datum, ASCII format</w:t>
        <w:br/>
        <w:t xml:space="preserve">Richard_20181013_20181026.gnu </w:t>
        <w:tab/>
        <w:tab/>
        <w:t>: time series, GPMBDX (local) datum, ASCII format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SHOM.0000_20181014_20181021.gnu </w:t>
        <w:tab/>
        <w:t>: time series, SHOM (ZH) datum, ASCII format, 1</w:t>
      </w:r>
      <w:r>
        <w:rPr>
          <w:sz w:val="18"/>
          <w:szCs w:val="18"/>
          <w:vertAlign w:val="superscript"/>
          <w:lang w:val="en-US"/>
        </w:rPr>
        <w:t>st</w:t>
      </w:r>
      <w:r>
        <w:rPr>
          <w:sz w:val="18"/>
          <w:szCs w:val="18"/>
          <w:lang w:val="en-US"/>
        </w:rPr>
        <w:t xml:space="preserve"> parameter </w:t>
      </w:r>
      <w:r>
        <w:rPr>
          <w:color w:val="C00000"/>
          <w:sz w:val="18"/>
          <w:szCs w:val="18"/>
          <w:lang w:val="en-US"/>
        </w:rPr>
        <w:t>to precise</w:t>
      </w:r>
      <w:r>
        <w:rPr>
          <w:sz w:val="18"/>
          <w:szCs w:val="18"/>
          <w:lang w:val="en-US"/>
        </w:rPr>
        <w:br/>
        <w:t xml:space="preserve">SHOM.0001_20181014_20181021.gnu </w:t>
        <w:tab/>
        <w:t>: time series, SHOM (ZH) datum, ASCII format,</w:t>
      </w:r>
      <w:r>
        <w:rPr>
          <w:color w:val="C00000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2</w:t>
      </w:r>
      <w:r>
        <w:rPr>
          <w:sz w:val="18"/>
          <w:szCs w:val="18"/>
          <w:vertAlign w:val="superscript"/>
          <w:lang w:val="en-US"/>
        </w:rPr>
        <w:t>nd</w:t>
      </w:r>
      <w:r>
        <w:rPr>
          <w:sz w:val="18"/>
          <w:szCs w:val="18"/>
          <w:lang w:val="en-US"/>
        </w:rPr>
        <w:t xml:space="preserve"> parameter</w:t>
      </w:r>
      <w:r>
        <w:rPr>
          <w:color w:val="C00000"/>
          <w:sz w:val="18"/>
          <w:szCs w:val="18"/>
          <w:lang w:val="en-US"/>
        </w:rPr>
        <w:t xml:space="preserve"> to precise</w:t>
      </w:r>
      <w:r>
        <w:rPr>
          <w:sz w:val="18"/>
          <w:szCs w:val="18"/>
          <w:lang w:val="en-US"/>
        </w:rPr>
        <w:br/>
        <w:t xml:space="preserve">SHOM.0000_20181014_20181026.gnu </w:t>
        <w:tab/>
        <w:t>: time series, SHOM (ZH) datum, ASCII format,</w:t>
      </w:r>
      <w:r>
        <w:rPr>
          <w:color w:val="C00000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1</w:t>
      </w:r>
      <w:r>
        <w:rPr>
          <w:sz w:val="18"/>
          <w:szCs w:val="18"/>
          <w:vertAlign w:val="superscript"/>
          <w:lang w:val="en-US"/>
        </w:rPr>
        <w:t>st</w:t>
      </w:r>
      <w:r>
        <w:rPr>
          <w:sz w:val="18"/>
          <w:szCs w:val="18"/>
          <w:lang w:val="en-US"/>
        </w:rPr>
        <w:t xml:space="preserve"> parameter </w:t>
      </w:r>
      <w:r>
        <w:rPr>
          <w:color w:val="C00000"/>
          <w:sz w:val="18"/>
          <w:szCs w:val="18"/>
          <w:lang w:val="en-US"/>
        </w:rPr>
        <w:t>to precise</w:t>
      </w:r>
      <w:r>
        <w:rPr>
          <w:sz w:val="18"/>
          <w:szCs w:val="18"/>
          <w:lang w:val="en-US"/>
        </w:rPr>
        <w:br/>
        <w:t xml:space="preserve">SHOM.0001_20181014_20181026.gnu </w:t>
        <w:tab/>
        <w:t>: time series, SHOM (ZH) datum, ASCII format,</w:t>
      </w:r>
      <w:r>
        <w:rPr>
          <w:color w:val="C00000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2</w:t>
      </w:r>
      <w:r>
        <w:rPr>
          <w:sz w:val="18"/>
          <w:szCs w:val="18"/>
          <w:vertAlign w:val="superscript"/>
          <w:lang w:val="en-US"/>
        </w:rPr>
        <w:t>nd</w:t>
      </w:r>
      <w:r>
        <w:rPr>
          <w:sz w:val="18"/>
          <w:szCs w:val="18"/>
          <w:lang w:val="en-US"/>
        </w:rPr>
        <w:t xml:space="preserve"> parameter</w:t>
      </w:r>
      <w:r>
        <w:rPr>
          <w:color w:val="C00000"/>
          <w:sz w:val="18"/>
          <w:szCs w:val="18"/>
          <w:lang w:val="en-US"/>
        </w:rPr>
        <w:t xml:space="preserve"> to precise</w:t>
      </w:r>
      <w:r>
        <w:rPr>
          <w:sz w:val="18"/>
          <w:szCs w:val="18"/>
          <w:lang w:val="en-US"/>
        </w:rPr>
        <w:br/>
        <w:t>PAB-SHOM_20181014_20181026.gnu</w:t>
        <w:tab/>
        <w:t xml:space="preserve"> </w:t>
        <w:tab/>
        <w:t>: time series, GPMBDX (ZH) datum, SHOM (?) processing</w:t>
      </w:r>
      <w:r>
        <w:rPr>
          <w:color w:val="C00000"/>
          <w:sz w:val="18"/>
          <w:szCs w:val="18"/>
          <w:lang w:val="en-US"/>
        </w:rPr>
        <w:t xml:space="preserve"> to verify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cmdline.mgr-converter </w:t>
        <w:tab/>
        <w:tab/>
        <w:tab/>
        <w:t>:  processing execution log and commands</w:t>
        <w:br/>
        <w:t xml:space="preserve">README </w:t>
        <w:tab/>
        <w:tab/>
        <w:tab/>
        <w:tab/>
        <w:tab/>
        <w:t>:  processing informations</w:t>
      </w:r>
    </w:p>
    <w:p>
      <w:pPr>
        <w:pStyle w:val="Normal"/>
        <w:spacing w:before="0" w:after="0"/>
        <w:rPr>
          <w:b/>
          <w:b/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</w:r>
      <w:r>
        <w:rPr>
          <w:b/>
          <w:sz w:val="18"/>
          <w:szCs w:val="18"/>
          <w:lang w:val="en-US"/>
        </w:rPr>
        <w:t>Additional data: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gironde-sample.dat </w:t>
        <w:tab/>
      </w:r>
      <w:r>
        <w:rPr>
          <w:color w:val="C00000"/>
          <w:sz w:val="18"/>
          <w:szCs w:val="18"/>
          <w:lang w:val="en-US"/>
        </w:rPr>
        <w:tab/>
        <w:tab/>
        <w:t xml:space="preserve">: </w:t>
      </w:r>
      <w:r>
        <w:rPr>
          <w:sz w:val="18"/>
          <w:szCs w:val="18"/>
          <w:lang w:val="en-US"/>
        </w:rPr>
        <w:t>tide gauges location</w:t>
      </w:r>
      <w:r>
        <w:rPr>
          <w:color w:val="C00000"/>
          <w:sz w:val="18"/>
          <w:szCs w:val="18"/>
          <w:lang w:val="en-US"/>
        </w:rPr>
        <w:tab/>
        <w:tab/>
        <w:tab/>
      </w:r>
      <w:r>
        <w:rPr>
          <w:sz w:val="18"/>
          <w:szCs w:val="18"/>
          <w:lang w:val="en-US"/>
        </w:rPr>
        <w:br/>
        <w:t xml:space="preserve">PortBloc-tugo.txt </w:t>
        <w:tab/>
      </w:r>
      <w:r>
        <w:rPr>
          <w:color w:val="C00000"/>
          <w:sz w:val="18"/>
          <w:szCs w:val="18"/>
          <w:lang w:val="en-US"/>
        </w:rPr>
        <w:tab/>
        <w:tab/>
        <w:tab/>
        <w:t xml:space="preserve">: </w:t>
      </w:r>
      <w:r>
        <w:rPr>
          <w:sz w:val="18"/>
          <w:szCs w:val="18"/>
          <w:lang w:val="en-US"/>
        </w:rPr>
        <w:t>T-UGOm simulation, timeseries at PortBloc</w:t>
        <w:br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  <w:r>
        <w:br w:type="page"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DREAL tide gauges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14">
        <w:r>
          <w:rPr>
            <w:rStyle w:val="InternetLink"/>
            <w:sz w:val="18"/>
            <w:szCs w:val="18"/>
            <w:lang w:val="en-US"/>
          </w:rPr>
          <w:t>ftp.legos.obs-mip.fr:pub/ecola/SHOM/MAREST-2018 /gauges/gironde/delivery-2019-03-23/upper-estuary/DREAL-data</w:t>
        </w:r>
      </w:hyperlink>
    </w:p>
    <w:p>
      <w:pPr>
        <w:pStyle w:val="Normal"/>
        <w:spacing w:before="0" w:after="200"/>
        <w:contextualSpacing/>
        <w:rPr>
          <w:rStyle w:val="InternetLink"/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Description: DREAL  data, original  time series</w:t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br/>
        <w:t xml:space="preserve">2018-Garonne-Dordogne.dat </w:t>
        <w:tab/>
        <w:t>: regular ASCII</w:t>
      </w:r>
      <w:r>
        <w:rPr>
          <w:color w:val="C00000"/>
          <w:sz w:val="18"/>
          <w:szCs w:val="18"/>
          <w:lang w:val="en-US"/>
        </w:rPr>
        <w:t xml:space="preserve"> </w:t>
        <w:tab/>
        <w:t>to precise</w:t>
      </w:r>
      <w:r>
        <w:rPr>
          <w:sz w:val="18"/>
          <w:szCs w:val="18"/>
          <w:lang w:val="en-US"/>
        </w:rPr>
        <w:br/>
        <w:t xml:space="preserve">2018-Garonne-Dordogne.csv.bkp </w:t>
      </w:r>
      <w:r>
        <w:rPr>
          <w:color w:val="C00000"/>
          <w:sz w:val="18"/>
          <w:szCs w:val="18"/>
          <w:lang w:val="en-US"/>
        </w:rPr>
        <w:tab/>
        <w:tab/>
        <w:tab/>
        <w:t>to precise</w:t>
      </w:r>
      <w:r>
        <w:rPr>
          <w:sz w:val="18"/>
          <w:szCs w:val="18"/>
          <w:lang w:val="en-US"/>
        </w:rPr>
        <w:br/>
        <w:t xml:space="preserve">2018-Garonne-Dordogne.csv </w:t>
        <w:tab/>
        <w:t>: CSV format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15">
        <w:r>
          <w:rPr>
            <w:rStyle w:val="InternetLink"/>
            <w:sz w:val="18"/>
            <w:szCs w:val="18"/>
            <w:lang w:val="en-US"/>
          </w:rPr>
          <w:t>ftp.legos.obs-mip.fr:pub/ecola/SHOM/MAREST-2018 /gauges/gironde/delivery-2019-03-23/upper-estuary/processing</w:t>
        </w:r>
      </w:hyperlink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cadillac-limni_20171231_20181113-DREAL-DATUM.gnu </w:t>
        <w:tab/>
        <w:t>:  DREAL timeseries, local datum</w:t>
        <w:br/>
        <w:t xml:space="preserve">cadillac-limni_20171231_20181113-IGN69.gnu </w:t>
        <w:tab/>
        <w:tab/>
        <w:t>:  DREAL timeseries, IGN69/RGF93 datum</w:t>
        <w:br/>
        <w:t>cadillac_20171231_20181113-WGS84.gnu</w:t>
        <w:tab/>
        <w:tab/>
        <w:t>:  DREAL timeseries, WGS84 datum (IGN version 2019)</w:t>
        <w:br/>
        <w:t xml:space="preserve">cadillac_20171231_20181113-WGS84-v2012.gnu </w:t>
        <w:tab/>
        <w:t>:  DREAL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>la-reole-limni_20171231_20181113-DREAL-DATUM.gnu</w:t>
        <w:tab/>
        <w:t>:  DREAL timeseries, local datum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la-reole-limni_20171231_20181113-IGN69.gnu </w:t>
        <w:tab/>
        <w:tab/>
        <w:t>:  DREAL timeseries, IGN69/RGF93 datum</w:t>
        <w:br/>
        <w:t xml:space="preserve">la-reole_20171231_20181113-WGS84.gnu </w:t>
        <w:tab/>
        <w:tab/>
        <w:t>:  DREAL timeseries, WGS84 datum (IGN version 2019)</w:t>
        <w:br/>
        <w:t xml:space="preserve">la-reole_20171231_20181113-WGS84-v2012.gnu </w:t>
        <w:tab/>
        <w:t>:  DREAL timeseries, WGS84 datum (IGN version 2019)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langon-airbus_20171231_20181113-DREAL-DATUM.gnu </w:t>
        <w:tab/>
        <w:t>:  DREAL timeseries, local datum</w:t>
        <w:br/>
        <w:t>langon-airbus_20171231_20181113-IGN69.gnu</w:t>
        <w:tab/>
        <w:tab/>
        <w:t>:  DREAL timeseries, IGN69/RGF93 datum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langon-airbus_20171231_20181113-WGS84.gnu</w:t>
        <w:tab/>
        <w:t>:  DREAL timeseries, WGS84 datum (IGN version 2019)</w:t>
        <w:br/>
        <w:t xml:space="preserve">langon-airbus_20171231_20181113-WGS84-v2012.gnu </w:t>
        <w:tab/>
        <w:t>:  DREAL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langon-limni_20171231_20181113-DREAL-DATUM.gnu </w:t>
        <w:tab/>
        <w:t>:  Cadillac DREAL timeseries, local datum (</w:t>
      </w:r>
      <w:r>
        <w:rPr>
          <w:color w:val="C00000"/>
          <w:sz w:val="18"/>
          <w:szCs w:val="18"/>
          <w:lang w:val="en-US"/>
        </w:rPr>
        <w:t>no data</w:t>
      </w:r>
      <w:r>
        <w:rPr>
          <w:sz w:val="18"/>
          <w:szCs w:val="18"/>
          <w:lang w:val="en-US"/>
        </w:rPr>
        <w:t>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pessac-limni1_20171231_20181113-DREAL-DATUM.gnu </w:t>
        <w:tab/>
        <w:t>:  DREAL timeseries, local datum</w:t>
        <w:br/>
        <w:t xml:space="preserve">pessac-limni1_20171231_20181113-IGN69.gnu </w:t>
        <w:tab/>
        <w:tab/>
        <w:t>:  DREAL timeseries, IGN69/RGF93 datum</w:t>
        <w:br/>
        <w:t xml:space="preserve">pessac-limni1_20171231_20181113-WGS84.gnu </w:t>
        <w:tab/>
        <w:t>:  DREAL timeseries, WGS84 datum (IGN version 2019)</w:t>
        <w:br/>
        <w:t xml:space="preserve">pessac-limni1_20171231_20181113-WGS84-v2012.gnu </w:t>
        <w:tab/>
        <w:t>:  DREAL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pessac-limni2_20171231_20181113-DREAL-DATUM.gnu </w:t>
        <w:tab/>
        <w:t>:  DREAL timeseries, local datum</w:t>
        <w:br/>
        <w:t xml:space="preserve">pessac-limni2_20171231_20181113-IGN69.gnu </w:t>
        <w:tab/>
        <w:tab/>
        <w:t>:  DREAL timeseries, IGN69/RGF93 datum</w:t>
        <w:br/>
        <w:t xml:space="preserve">pessac-limni2_20171231_20181113-WGS84.gnu </w:t>
        <w:tab/>
        <w:t>:  DREAL timeseries, WGS84 datum (IGN version 2019)</w:t>
        <w:br/>
        <w:t xml:space="preserve">pessac-limni2_20171231_20181113-WGS84-v2012.gnu </w:t>
        <w:tab/>
        <w:t>:  DREAL timeseries, WGS84 datum (IGN version 2012)</w:t>
      </w:r>
    </w:p>
    <w:p>
      <w:pPr>
        <w:pStyle w:val="Normal"/>
        <w:rPr>
          <w:b/>
          <w:b/>
          <w:lang w:val="en-US"/>
        </w:rPr>
      </w:pPr>
      <w:r>
        <w:rPr>
          <w:sz w:val="18"/>
          <w:szCs w:val="18"/>
          <w:lang w:val="en-US"/>
        </w:rPr>
        <w:br/>
        <w:t xml:space="preserve">cmdline.mgr-converter </w:t>
        <w:tab/>
        <w:tab/>
        <w:tab/>
        <w:tab/>
        <w:t>:  processing execution log and commands</w:t>
        <w:br/>
        <w:t xml:space="preserve">README </w:t>
        <w:tab/>
        <w:tab/>
        <w:tab/>
        <w:tab/>
        <w:tab/>
        <w:tab/>
        <w:t>:  processing informations</w:t>
        <w:br/>
        <w:br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  <w:r>
        <w:br w:type="page"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GPMBDX tide gauges :</w:t>
      </w:r>
    </w:p>
    <w:p>
      <w:pPr>
        <w:pStyle w:val="Normal"/>
        <w:spacing w:before="0" w:after="200"/>
        <w:contextualSpacing/>
        <w:rPr/>
      </w:pPr>
      <w:r>
        <w:rPr>
          <w:sz w:val="18"/>
          <w:szCs w:val="18"/>
          <w:lang w:val="en-US"/>
        </w:rPr>
        <w:t xml:space="preserve">Distribution: </w:t>
      </w:r>
      <w:hyperlink r:id="rId16">
        <w:r>
          <w:rPr>
            <w:rStyle w:val="InternetLink"/>
            <w:sz w:val="18"/>
            <w:szCs w:val="18"/>
            <w:lang w:val="en-US"/>
          </w:rPr>
          <w:t>ftp.legos.obs-mip.fr:pub/ecola/SHOM/MAREST-2018 /gauges/gironde/delivery-2019-03-23/lower-estuary/</w:t>
        </w:r>
      </w:hyperlink>
      <w:r>
        <w:rPr>
          <w:sz w:val="18"/>
          <w:szCs w:val="18"/>
          <w:lang w:val="en-US"/>
        </w:rPr>
        <w:t xml:space="preserve"> </w:t>
      </w:r>
    </w:p>
    <w:p>
      <w:pPr>
        <w:pStyle w:val="Normal"/>
        <w:spacing w:before="0" w:after="200"/>
        <w:contextualSpacing/>
        <w:rPr>
          <w:rStyle w:val="InternetLink"/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200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Description: GPMBDX  data, original and gauges time series</w:t>
      </w:r>
    </w:p>
    <w:p>
      <w:pPr>
        <w:pStyle w:val="Normal"/>
        <w:spacing w:before="0" w:after="0"/>
        <w:rPr>
          <w:color w:val="C00000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br/>
      </w:r>
      <w:r>
        <w:rPr>
          <w:color w:val="C00000"/>
          <w:sz w:val="18"/>
          <w:szCs w:val="18"/>
          <w:lang w:val="en-US"/>
        </w:rPr>
        <w:t>to be completed, relocated</w:t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Gironde_Maree_GPMBDX.txt </w:t>
        <w:tab/>
        <w:tab/>
        <w:tab/>
        <w:t>: time series, GPMBDX original data</w:t>
      </w:r>
    </w:p>
    <w:p>
      <w:pPr>
        <w:pStyle w:val="Normal"/>
        <w:rPr/>
      </w:pPr>
      <w:r>
        <w:rPr>
          <w:sz w:val="18"/>
          <w:szCs w:val="18"/>
          <w:lang w:val="en-US"/>
        </w:rPr>
        <w:br/>
        <w:t xml:space="preserve">Distribution: </w:t>
      </w:r>
      <w:hyperlink r:id="rId17">
        <w:r>
          <w:rPr>
            <w:rStyle w:val="InternetLink"/>
            <w:sz w:val="18"/>
            <w:szCs w:val="18"/>
            <w:lang w:val="en-US"/>
          </w:rPr>
          <w:t>ftp.legos.obs-mip.fr:pub/ecola/SHOM/MAREST-2018 /gauges/gironde/delivery-2019-03-23/lower-estuary/processing</w:t>
        </w:r>
      </w:hyperlink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Ambes_20181013_20181026-GPMBX-DATUM.gnu </w:t>
        <w:tab/>
        <w:t>:  GPMBDX timeseries, local datum</w:t>
        <w:br/>
        <w:t xml:space="preserve">Ambes_20181013_20181026-IGN69.gnu </w:t>
        <w:tab/>
        <w:tab/>
        <w:t>:  GPMBDX timeseries, IGN69/RGF93 datum</w:t>
        <w:br/>
        <w:t xml:space="preserve">Ambes_20181013_20181026-WGS84.gnu </w:t>
        <w:tab/>
        <w:tab/>
        <w:t>:  GPMBDX timeseries, WGS84 datum (IGN version 2019)</w:t>
        <w:br/>
        <w:t xml:space="preserve">Ambes_20181013_20181026-WGS84-v2012.gnu 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Bassens_20181013_20181026-GPMBX-DATUM.gnu </w:t>
        <w:tab/>
        <w:t>:  GPMBDX timeseries, local datum</w:t>
        <w:br/>
        <w:t xml:space="preserve">Bassens_20181013_20181026-IGN69.gnu </w:t>
        <w:tab/>
        <w:tab/>
        <w:t>:  GPMBDX timeseries, IGN69/RGF93 datum</w:t>
        <w:br/>
        <w:t xml:space="preserve">Bassens_20181013_20181026-WGS84.gnu </w:t>
        <w:tab/>
        <w:tab/>
        <w:t>:  GPMBDX timeseries, WGS84 datum (IGN version 2019)</w:t>
        <w:br/>
        <w:t>Bassens_20181013_20181026-WGS84-v2012.gnu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Bordeaux_20181013_20181026-GPMBX-DATUM.gnu </w:t>
        <w:tab/>
        <w:t>:  GPMBDX timeseries, local datum</w:t>
        <w:br/>
        <w:t xml:space="preserve">Bordeaux_20181013_20181026-IGN69.gnu </w:t>
        <w:tab/>
        <w:tab/>
        <w:t>:  GPMBDX timeseries, IGN69/RGF93 datum</w:t>
        <w:br/>
        <w:t xml:space="preserve">Bordeaux_20181013_20181026-WGS84.gnu </w:t>
        <w:tab/>
        <w:tab/>
        <w:t>:  GPMBDX timeseries, WGS84 datum (IGN version 2019)</w:t>
        <w:br/>
        <w:t>Bordeaux_20181013_20181026-WGS84-v2012.gnu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Lamena_20181013_20181026-GPMBX-DATUM.gnu </w:t>
        <w:tab/>
        <w:t>:  GPMBDX timeseries, local datum</w:t>
        <w:br/>
        <w:t xml:space="preserve">Lamena_20181013_20181026-IGN69.gnu </w:t>
        <w:tab/>
        <w:tab/>
        <w:t>:  GPMBDX timeseries, IGN69/RGF93 datum</w:t>
        <w:br/>
        <w:t xml:space="preserve">Lamena_20181013_20181026-WGS84.gnu </w:t>
        <w:tab/>
        <w:tab/>
        <w:t>:  GPMBDX timeseries, WGS84 datum (IGN version 2019)</w:t>
        <w:br/>
        <w:t xml:space="preserve">Lamena_20181013_20181026-WGS84-v2012.gnu 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Pauillac_20181013_20181026-GPMBX-DATUM.gnu </w:t>
        <w:tab/>
        <w:t>:  GPMBDX timeseries, local datum</w:t>
        <w:br/>
        <w:t xml:space="preserve">Pauillac_20181013_20181026-IGN69.gnu </w:t>
        <w:tab/>
        <w:tab/>
        <w:t>:  GPMBDX timeseries, IGN69/RGF93 datum</w:t>
        <w:br/>
        <w:t xml:space="preserve">Pauillac_20181013_20181026-WGS84.gnu </w:t>
        <w:tab/>
        <w:tab/>
        <w:t>:  GPMBDX timeseries, WGS84 datum (IGN version 2019)</w:t>
        <w:br/>
        <w:t>Pauillac_20181013_20181026-WGS84-v2012.gnu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Fort_Medoc_20181013_20181026-GPMBX-DATUM.gnu </w:t>
        <w:tab/>
        <w:t>:  GPMBDX timeseries, local datum</w:t>
        <w:br/>
        <w:t xml:space="preserve">Fort_Medoc_20181013_20181026-IGN69.gnu </w:t>
        <w:tab/>
        <w:tab/>
        <w:t>:  GPMBDX timeseries, IGN69/RGF93 datum</w:t>
        <w:br/>
        <w:t xml:space="preserve">Fort_Medoc_20181013_20181026-WGS84.gnu </w:t>
        <w:tab/>
        <w:tab/>
        <w:t>:  GPMBDX timeseries, WGS84 datum (IGN version 2019)</w:t>
        <w:br/>
        <w:t>Fort_Medoc_20181013_20181026-WGS84-v2012.gnu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Le_Marquis_20181013_20181026-GPMBX-DATUM.gnu </w:t>
        <w:tab/>
        <w:t>:  GPMBDX timeseries, local datum</w:t>
        <w:br/>
        <w:t xml:space="preserve">Le_Marquis_20181013_20181026-IGN69.gnu </w:t>
        <w:tab/>
        <w:tab/>
        <w:t>:  GPMBDX timeseries, IGN69/RGF93 datum</w:t>
        <w:br/>
        <w:t xml:space="preserve">Le_Marquis_20181013_20181026-WGS84.gnu </w:t>
        <w:tab/>
        <w:tab/>
        <w:t>:  GPMBDX timeseries, WGS84 datum (IGN version 2019)</w:t>
        <w:br/>
        <w:t xml:space="preserve">Le_Marquis_20181013_20181026-WGS84-v2012.gnu 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Le_Verdon_20181013_20181026-GPMBX-DATUM.gnu </w:t>
        <w:tab/>
        <w:t>:  GPMBDX timeseries, local datum</w:t>
        <w:br/>
        <w:t xml:space="preserve">Le_Verdon_20181013_20181026-IGN69.gnu </w:t>
        <w:tab/>
        <w:tab/>
        <w:t>:  GPMBDX timeseries, IGN69/RGF93 datum</w:t>
        <w:br/>
        <w:t xml:space="preserve">Le_Verdon_20181013_20181026-WGS84.gnu </w:t>
        <w:tab/>
        <w:tab/>
        <w:t>:  GPMBDX timeseries, WGS84 datum (IGN version 2019)</w:t>
        <w:br/>
        <w:t xml:space="preserve">Le_Verdon_20181013_20181026-WGS84-v2012.gnu 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Richard_20181013_20181026-GPMBX-DATUM.gnu </w:t>
        <w:tab/>
        <w:t>:  GPMBDX timeseries, local datum</w:t>
        <w:br/>
        <w:t xml:space="preserve">Richard_20181013_20181026-IGN69.gnu </w:t>
        <w:tab/>
        <w:tab/>
        <w:t>:  GPMBDX timeseries, IGN69/RGF93 datum</w:t>
        <w:br/>
        <w:t xml:space="preserve">Richard_20181013_20181026-WGS84.gnu </w:t>
        <w:tab/>
        <w:tab/>
        <w:t>:  GPMBDX timeseries, WGS84 datum (IGN version 2019)</w:t>
        <w:br/>
        <w:t xml:space="preserve">Richard_20181013_20181026-WGS84-v2012.gnu </w:t>
        <w:tab/>
        <w:t>:  GPMBDX timeseries, WGS84 datum (IGN version 2012)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PortBloc_SHOM_20181014_20181026-ZH.gnu </w:t>
        <w:tab/>
        <w:tab/>
        <w:tab/>
        <w:t>:  SHOM timeseries, ZH datum</w:t>
        <w:br/>
        <w:t xml:space="preserve">Port_Bloc_SHOM_20181014_20181026-IGN69.gnu </w:t>
        <w:tab/>
        <w:tab/>
        <w:t>:  SHOM timeseries, IGN69/RGF93 datum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Le_Verdon_GPMBX-SHOM_20181014_20181026-WGS84.gnu </w:t>
        <w:tab/>
        <w:t>:  SHOM timeseries, WGS84 datum (IGN version 2019)</w:t>
      </w:r>
    </w:p>
    <w:p>
      <w:pPr>
        <w:pStyle w:val="Normal"/>
        <w:spacing w:before="0" w:after="0"/>
        <w:rPr>
          <w:color w:val="C00000"/>
          <w:sz w:val="18"/>
          <w:szCs w:val="18"/>
          <w:lang w:val="en-US"/>
        </w:rPr>
      </w:pPr>
      <w:r>
        <w:rPr>
          <w:color w:val="C00000"/>
          <w:sz w:val="18"/>
          <w:szCs w:val="18"/>
          <w:lang w:val="en-US"/>
        </w:rPr>
        <w:t>(review filename)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before="0" w:after="0"/>
        <w:rPr>
          <w:b/>
          <w:b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cmdline.mgr-converter </w:t>
        <w:tab/>
        <w:tab/>
        <w:tab/>
        <w:tab/>
        <w:t>:  processing execution log and commands</w:t>
        <w:br/>
        <w:t xml:space="preserve">README </w:t>
        <w:tab/>
        <w:tab/>
        <w:tab/>
        <w:tab/>
        <w:tab/>
        <w:tab/>
        <w:t>:  processing informations</w:t>
        <w:br/>
        <w:br/>
      </w:r>
      <w:r>
        <w:rPr>
          <w:b/>
          <w:sz w:val="18"/>
          <w:szCs w:val="18"/>
          <w:lang w:val="en-US"/>
        </w:rPr>
        <w:t>Additional data:</w:t>
      </w:r>
    </w:p>
    <w:p>
      <w:pPr>
        <w:pStyle w:val="Normal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  <w:t xml:space="preserve">PortBloc-tugo.txt </w:t>
        <w:tab/>
      </w:r>
      <w:r>
        <w:rPr>
          <w:color w:val="C00000"/>
          <w:sz w:val="18"/>
          <w:szCs w:val="18"/>
          <w:lang w:val="en-US"/>
        </w:rPr>
        <w:tab/>
        <w:tab/>
        <w:tab/>
        <w:tab/>
        <w:t xml:space="preserve">: </w:t>
      </w:r>
      <w:r>
        <w:rPr>
          <w:sz w:val="18"/>
          <w:szCs w:val="18"/>
          <w:lang w:val="en-US"/>
        </w:rPr>
        <w:t>T-UGOm simulation, timeseries at PortBloc</w:t>
        <w:br/>
        <w:t xml:space="preserve">cmdline.predictor </w:t>
        <w:tab/>
        <w:tab/>
        <w:tab/>
        <w:tab/>
        <w:tab/>
        <w:t>: tide prediction execution log and commands</w:t>
      </w:r>
    </w:p>
    <w:p>
      <w:pPr>
        <w:pStyle w:val="Normal"/>
        <w:spacing w:before="0" w:after="0"/>
        <w:rPr/>
      </w:pPr>
      <w:r>
        <w:rPr>
          <w:sz w:val="18"/>
          <w:szCs w:val="18"/>
        </w:rPr>
        <w:t xml:space="preserve">gironde-sample.dat </w:t>
        <w:tab/>
      </w:r>
      <w:r>
        <w:rPr>
          <w:color w:val="C00000"/>
          <w:sz w:val="18"/>
          <w:szCs w:val="18"/>
        </w:rPr>
        <w:tab/>
        <w:tab/>
        <w:tab/>
        <w:t xml:space="preserve">: </w:t>
      </w:r>
      <w:r>
        <w:rPr>
          <w:sz w:val="18"/>
          <w:szCs w:val="18"/>
        </w:rPr>
        <w:t>tide gauges location</w:t>
      </w:r>
      <w:r>
        <w:rPr>
          <w:color w:val="C00000"/>
          <w:sz w:val="18"/>
          <w:szCs w:val="18"/>
        </w:rPr>
        <w:tab/>
        <w:tab/>
        <w:tab/>
      </w:r>
      <w:r>
        <w:rPr>
          <w:sz w:val="18"/>
          <w:szCs w:val="18"/>
        </w:rPr>
        <w:br/>
      </w:r>
      <w:r>
        <w:rPr>
          <w:sz w:val="18"/>
          <w:szCs w:val="18"/>
          <w:lang w:val="en-US"/>
        </w:rPr>
        <w:t xml:space="preserve">FES2014-prediction.dat </w:t>
        <w:tab/>
        <w:tab/>
        <w:tab/>
        <w:tab/>
        <w:t>: tide prediction at Gironde tide gauges, output</w:t>
        <w:br/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ans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f07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5ee2"/>
    <w:rPr>
      <w:color w:val="800080" w:themeColor="followed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sz w:val="18"/>
      <w:szCs w:val="18"/>
      <w:lang w:val="en-US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sz w:val="18"/>
      <w:szCs w:val="18"/>
      <w:lang w:val="en-US"/>
    </w:rPr>
  </w:style>
  <w:style w:type="character" w:styleId="ListLabel6">
    <w:name w:val="ListLabel 6"/>
    <w:qFormat/>
    <w:rPr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lorent.lyard@legos.obs-mip.fr" TargetMode="External"/><Relationship Id="rId3" Type="http://schemas.openxmlformats.org/officeDocument/2006/relationships/hyperlink" Target="ftp://ftp.legos.obs-mip.fr:pub/ecola/SHOM/MAREST-2018/unstructured/gironde/delivery-2019-01-30" TargetMode="External"/><Relationship Id="rId4" Type="http://schemas.openxmlformats.org/officeDocument/2006/relationships/hyperlink" Target="ftp://ftp.legos.obs-mip.fr:pub/unstructured/academic/delivery-2019-01-30" TargetMode="External"/><Relationship Id="rId5" Type="http://schemas.openxmlformats.org/officeDocument/2006/relationships/hyperlink" Target="https://mycore.core-cloud.net/index.php/s/vdmLAokimvZdV71" TargetMode="External"/><Relationship Id="rId6" Type="http://schemas.openxmlformats.org/officeDocument/2006/relationships/hyperlink" Target="ftp://ftp.legos.obs-mip.fr:pub/ecola/SHOM/MAREST-2018/%20shorelines/delivery-2019-01-30" TargetMode="External"/><Relationship Id="rId7" Type="http://schemas.openxmlformats.org/officeDocument/2006/relationships/hyperlink" Target="ftp://ftp.legos.obs-mip.fr:pub/ecola/SHOM/MAREST-2018%20/bathymetry/gironde/delivery-2019-01-30" TargetMode="External"/><Relationship Id="rId8" Type="http://schemas.openxmlformats.org/officeDocument/2006/relationships/hyperlink" Target="https://mycore.core-cloud.net/index.php/s/vdmLAokimvZdV71" TargetMode="External"/><Relationship Id="rId9" Type="http://schemas.openxmlformats.org/officeDocument/2006/relationships/hyperlink" Target="ftp://ftp.legos.obs-mip.fr:pub/ecola/SHOM/MAREST-2018%20/bathymetry/academic/delivery-2019-02-20" TargetMode="External"/><Relationship Id="rId10" Type="http://schemas.openxmlformats.org/officeDocument/2006/relationships/hyperlink" Target="ftp://ftp.legos.obs-mip.fr:pub/ecola/SHOM/MAREST-2018/%20geoids/delivery-2019-03-23/IGN69" TargetMode="External"/><Relationship Id="rId11" Type="http://schemas.openxmlformats.org/officeDocument/2006/relationships/hyperlink" Target="https://geodesie.ign.fr/index.php?page=grilles" TargetMode="External"/><Relationship Id="rId12" Type="http://schemas.openxmlformats.org/officeDocument/2006/relationships/hyperlink" Target="ftp://ftp.legos.obs-mip.fr:pub/ecola/SHOM/MAREST-2018%20/gauges/gironde/delivery-2019-02-20" TargetMode="External"/><Relationship Id="rId13" Type="http://schemas.openxmlformats.org/officeDocument/2006/relationships/hyperlink" Target="ftp://ftp.legos.obs-mip.fr:pub/ecola/SHOM/MAREST-2018%20/gauges/gironde/delivery-2019-03-20" TargetMode="External"/><Relationship Id="rId14" Type="http://schemas.openxmlformats.org/officeDocument/2006/relationships/hyperlink" Target="ftp://ftp.legos.obs-mip.fr:pub/ecola/SHOM/MAREST-2018%20/gauges/gironde/upper-estuary/DREAL-data/delivery-2019-03-23" TargetMode="External"/><Relationship Id="rId15" Type="http://schemas.openxmlformats.org/officeDocument/2006/relationships/hyperlink" Target="ftp://ftp.legos.obs-mip.fr:pub/ecola/SHOM/MAREST-2018%20/gauges/gironde/delivery-2019-03-23/upper-estuary/processing" TargetMode="External"/><Relationship Id="rId16" Type="http://schemas.openxmlformats.org/officeDocument/2006/relationships/hyperlink" Target="ftp://ftp.legos.obs-mip.fr:pub/ecola/SHOM/MAREST-2018%20/gauges/gironde/delivery-2019-03-23/lower-estuary/DREAL-data" TargetMode="External"/><Relationship Id="rId17" Type="http://schemas.openxmlformats.org/officeDocument/2006/relationships/hyperlink" Target="ftp://ftp.legos.obs-mip.fr:pub/ecola/SHOM/MAREST-2018%20/gauges/gironde/delivery-2019-03-23/lower-estuary/processing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Application>LibreOffice/6.2.7.1$Linux_X86_64 LibreOffice_project/20$Build-1</Application>
  <Pages>8</Pages>
  <Words>1188</Words>
  <Characters>11432</Characters>
  <CharactersWithSpaces>12845</CharactersWithSpaces>
  <Paragraphs>101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2019-06-13T17:34:00Z</dcterms:created>
  <dc:creator>lyard</dc:creator>
  <dc:description/>
  <dc:language>en-US</dc:language>
  <cp:lastModifiedBy/>
  <dcterms:modified xsi:type="dcterms:W3CDTF">2019-10-30T14:18:34Z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